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8773" w14:textId="5228DD7E" w:rsidR="003E1888" w:rsidRPr="003E1888" w:rsidRDefault="003E1888" w:rsidP="003E1888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</w:t>
      </w:r>
      <w:r w:rsidRPr="003E1888">
        <w:rPr>
          <w:b/>
          <w:sz w:val="28"/>
          <w:szCs w:val="28"/>
        </w:rPr>
        <w:t>сновн</w:t>
      </w:r>
      <w:r>
        <w:rPr>
          <w:b/>
          <w:sz w:val="28"/>
          <w:szCs w:val="28"/>
        </w:rPr>
        <w:t>ой</w:t>
      </w:r>
      <w:r w:rsidRPr="003E1888">
        <w:rPr>
          <w:b/>
          <w:sz w:val="28"/>
          <w:szCs w:val="28"/>
        </w:rPr>
        <w:t xml:space="preserve"> и дополнительн</w:t>
      </w:r>
      <w:r>
        <w:rPr>
          <w:b/>
          <w:sz w:val="28"/>
          <w:szCs w:val="28"/>
        </w:rPr>
        <w:t>ой</w:t>
      </w:r>
      <w:r w:rsidRPr="003E1888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ы</w:t>
      </w:r>
    </w:p>
    <w:p w14:paraId="2F13263D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Воробьева О. Д.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Миграционная политика России : учебное пособие для бакалавриата и магистратуры / О. Д. Воробьева, Л. Л. Рыбаковский, О. Л. Рыбаковский. — 2-е изд., перераб. и доп. — Москва : Издательство Юрайт, 2019. — 182 с. — (Авторский учебник). — ISBN 978-5-534-06376-9.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https://biblio-online.ru/bcode/441449</w:t>
        </w:r>
      </w:hyperlink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0CAEB560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Воронцов А. В.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Демография : учебник и практикум для вузов / А. В. Воронцов, М. Б. Глотов. — Москва : Издательство Юрайт, 2020. — 287 с. — (Высшее образование). — ISBN 978-5-534-00865-4.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https://biblio-online.ru/bcode/450526</w:t>
        </w:r>
      </w:hyperlink>
      <w:r w:rsidRPr="003E18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70D4BB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Жеребцов А. Н.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Миграционное право России : учебник для вузов / А. Н. Жеребцов, Е. А. Малышев ; под общей редакцией А. Н. Жеребцова. — Москва : Издательство Юрайт, 2020. — 437 с. — (Высшее образование). — ISBN 978-5-534-11090-6.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https://biblio-online.ru/bcode/456909</w:t>
        </w:r>
      </w:hyperlink>
      <w:r w:rsidRPr="003E1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749DCDE4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Гудвин-Гилл Г. С.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беженц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а в международном праве / под ред. М. И. Левина. - М. : ЮНИТИ, 1997. - 647 с.</w:t>
      </w:r>
    </w:p>
    <w:p w14:paraId="64F09A5D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Комкова, Г. Н.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Конституционное право : учебник для среднего профессионального образования / Г. Н. Комкова, Е. В. Колесников, М. А. Липчанская. — 5-е изд., перераб. и доп. — Москва : Издательство Юрайт, 2020. — 369 с. — (Профессиональное образование). — ISBN 978-5-534-04981-7.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https://biblio-online.ru/bcode/451266</w:t>
        </w:r>
      </w:hyperlink>
    </w:p>
    <w:p w14:paraId="7D5EC968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Конюхова И. А.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Конституционное право Российской Федерации : учебник и практикум для вузов / И. А. Конюхова, И. А. Алешкова. — 3-е изд., перераб. и доп. — Москва : Издательство Юрайт, 2020. — 536 с. — (Высшее образование). — ISBN 978-5-534-00305-5. — Текст : электронный // ЭБС Юрайт [сайт]. — URL:</w:t>
      </w:r>
      <w:hyperlink r:id="rId9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https://biblio-online.ru/bcode/449868</w:t>
        </w:r>
      </w:hyperlink>
    </w:p>
    <w:p w14:paraId="3861A300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Международное гуманитарное право</w:t>
      </w:r>
      <w:r w:rsidRPr="003E1888">
        <w:rPr>
          <w:rFonts w:ascii="Times New Roman" w:hAnsi="Times New Roman" w:cs="Times New Roman"/>
          <w:sz w:val="28"/>
          <w:szCs w:val="28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в документах / сост. Ю. М. Колосов, И. И. Котляров. - М.: Московский Независимый ин-т международного права, 1996. - 556 с.</w:t>
      </w:r>
    </w:p>
    <w:p w14:paraId="36B1DF52" w14:textId="34A9CA60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Рыбаковский Л. Л.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Миграция населения : учебное пособие для вузов / Л. Л. Рыбаковский. — Москва : Издательство Юрайт, 2020. — 480 с. — (Высшее образование). — ISBN 978-5-534-11727-1.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https://biblio-online.ru/bcode/454638</w:t>
        </w:r>
      </w:hyperlink>
    </w:p>
    <w:p w14:paraId="60D12607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pple-converted-space"/>
        </w:rPr>
      </w:pP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Рынок труда : учебник и практикум для вузов / Е. Б. Яковлева [и др.] ; под редакцией Е. Б. Яковлевой. — 2-е изд., испр. и доп. — Москва : Издательство Юрайт, 2020. — 253 с. — (Высшее образование). — ISBN 978-5-534-09043-7.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https://biblio-online.ru/bcode/450622</w:t>
        </w:r>
      </w:hyperlink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2ACC132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Сафонов А. А.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История: международные конфликты в XXI веке : учебник и практикум для среднего профессионального образования / 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А. А. Сафонов, М. А. Сафонова. — Москва : Издательство Юрайт, 2020. — 299 с. — (Профессиональное образование). — ISBN 978-5-534-10213-0.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https://biblio-online.ru/bcode/456469</w:t>
        </w:r>
      </w:hyperlink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</w:p>
    <w:p w14:paraId="487C6F29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Собольников В. В. 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Миграционные процессы и преступность. Система противодействия : учебное пособие для бакалавриата и магистратуры / В. В. Собольников. — 2-е изд., перераб. и доп. — Москва : Издательство Юрайт, 2019. — 420 с. — (Авторский учебник). — ISBN 978-5-534-11008-1.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https://biblio-online.ru/bcode/439065</w:t>
        </w:r>
      </w:hyperlink>
      <w:r w:rsidRPr="003E1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1431F" w14:textId="77777777" w:rsidR="003E1888" w:rsidRPr="003E1888" w:rsidRDefault="003E1888" w:rsidP="003E1888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88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международных отношений : учебник для вузов / П. А. Цыганков [и др.] ; под редакцией П. А. Цыганкова. — Москва : Издательство Юрайт, 2020. — 316 с. — (Высшее образование). — ISBN 978-5-534-03010-5. — Текст : электронный // ЭБС Юрайт [сайт]. — URL:</w:t>
      </w:r>
      <w:r w:rsidRPr="003E1888">
        <w:rPr>
          <w:rStyle w:val="apple-converted-space"/>
          <w:sz w:val="28"/>
          <w:szCs w:val="28"/>
          <w:shd w:val="clear" w:color="auto" w:fill="FFFFFF"/>
        </w:rPr>
        <w:t> </w:t>
      </w:r>
      <w:hyperlink r:id="rId14" w:tgtFrame="_blank" w:history="1">
        <w:r w:rsidRPr="003E1888">
          <w:rPr>
            <w:rStyle w:val="a3"/>
            <w:sz w:val="28"/>
            <w:szCs w:val="28"/>
            <w:shd w:val="clear" w:color="auto" w:fill="FFFFFF"/>
          </w:rPr>
          <w:t>https://biblio-online.ru/bcode/450303</w:t>
        </w:r>
      </w:hyperlink>
    </w:p>
    <w:p w14:paraId="5938E430" w14:textId="77777777" w:rsidR="003E1888" w:rsidRPr="003E1888" w:rsidRDefault="003E1888" w:rsidP="003E1888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7696DCCD" w14:textId="0C6F2E96" w:rsidR="003E1888" w:rsidRPr="003E1888" w:rsidRDefault="003E1888" w:rsidP="003E1888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E1888">
        <w:rPr>
          <w:b/>
          <w:sz w:val="28"/>
          <w:szCs w:val="28"/>
        </w:rPr>
        <w:t>Нормативно-правовые акты и иные правовые документы</w:t>
      </w:r>
    </w:p>
    <w:p w14:paraId="14A19CBC" w14:textId="77777777" w:rsidR="003E1888" w:rsidRPr="003E1888" w:rsidRDefault="003E1888" w:rsidP="003E188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3E1888">
        <w:rPr>
          <w:rStyle w:val="blk"/>
          <w:sz w:val="28"/>
          <w:szCs w:val="28"/>
        </w:rPr>
        <w:t>Конвенция о статусе беженцев (Заключена в г. Женеве 28.07.1951) //</w:t>
      </w:r>
      <w:r w:rsidRPr="003E1888">
        <w:rPr>
          <w:sz w:val="28"/>
          <w:szCs w:val="28"/>
          <w:shd w:val="clear" w:color="auto" w:fill="FFFFFF"/>
        </w:rPr>
        <w:t xml:space="preserve"> Бюллетень международных договоров. 1993. N 9. С. 6 – 28;</w:t>
      </w:r>
    </w:p>
    <w:p w14:paraId="1706A04E" w14:textId="77777777" w:rsidR="003E1888" w:rsidRPr="003E1888" w:rsidRDefault="003E1888" w:rsidP="003E188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Style w:val="blk"/>
        </w:rPr>
      </w:pPr>
      <w:r w:rsidRPr="003E1888">
        <w:rPr>
          <w:rStyle w:val="blk"/>
          <w:sz w:val="28"/>
          <w:szCs w:val="28"/>
        </w:rPr>
        <w:t>Европейское соглашение о передаче ответственности за беженцев (Заключено в г. Страсбурге 16.10.1980) //СПС «Консультант Плюс»;</w:t>
      </w:r>
    </w:p>
    <w:p w14:paraId="7440992A" w14:textId="77777777" w:rsidR="003E1888" w:rsidRPr="003E1888" w:rsidRDefault="003E1888" w:rsidP="003E1888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3E1888">
        <w:rPr>
          <w:rStyle w:val="blk"/>
          <w:sz w:val="28"/>
          <w:szCs w:val="28"/>
        </w:rPr>
        <w:t>Европейской соглашение об отмене виз для беженцев</w:t>
      </w:r>
      <w:r w:rsidRPr="003E1888">
        <w:rPr>
          <w:sz w:val="28"/>
          <w:szCs w:val="28"/>
          <w:shd w:val="clear" w:color="auto" w:fill="FFFFFF"/>
        </w:rPr>
        <w:t xml:space="preserve"> </w:t>
      </w:r>
      <w:r w:rsidRPr="003E1888">
        <w:rPr>
          <w:rStyle w:val="blk"/>
          <w:sz w:val="28"/>
          <w:szCs w:val="28"/>
        </w:rPr>
        <w:t>(Заключено в г. Страсбурге 20.04.1959) //</w:t>
      </w:r>
      <w:r w:rsidRPr="003E1888">
        <w:rPr>
          <w:sz w:val="28"/>
          <w:szCs w:val="28"/>
          <w:shd w:val="clear" w:color="auto" w:fill="FFFFFF"/>
        </w:rPr>
        <w:t>Сборник документов Совета Европы в области защиты прав человека и борьбы с преступностью.- М.: СПАРК, 1998. С. 31 – 33;</w:t>
      </w:r>
    </w:p>
    <w:p w14:paraId="6D40CF60" w14:textId="77777777" w:rsidR="003E1888" w:rsidRPr="003E1888" w:rsidRDefault="003E1888" w:rsidP="003E188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3E1888">
        <w:rPr>
          <w:rStyle w:val="blk"/>
          <w:sz w:val="28"/>
          <w:szCs w:val="28"/>
        </w:rPr>
        <w:t>Соглашение о помощи беженцам и вынужденным переселенцам</w:t>
      </w:r>
      <w:r w:rsidRPr="003E1888">
        <w:rPr>
          <w:sz w:val="28"/>
          <w:szCs w:val="28"/>
          <w:shd w:val="clear" w:color="auto" w:fill="FFFFFF"/>
        </w:rPr>
        <w:t xml:space="preserve"> </w:t>
      </w:r>
      <w:r w:rsidRPr="003E1888">
        <w:rPr>
          <w:rStyle w:val="blk"/>
          <w:sz w:val="28"/>
          <w:szCs w:val="28"/>
        </w:rPr>
        <w:t>(Заключено в г. Москве 24.09.1993) //</w:t>
      </w:r>
      <w:r w:rsidRPr="003E1888">
        <w:rPr>
          <w:sz w:val="28"/>
          <w:szCs w:val="28"/>
          <w:shd w:val="clear" w:color="auto" w:fill="FFFFFF"/>
        </w:rPr>
        <w:t xml:space="preserve"> Бюллетень международных договоров", N 5, 1995;</w:t>
      </w:r>
    </w:p>
    <w:p w14:paraId="6A607E19" w14:textId="77777777" w:rsidR="003E1888" w:rsidRPr="003E1888" w:rsidRDefault="003E1888" w:rsidP="003E188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3E1888">
        <w:rPr>
          <w:rStyle w:val="blk"/>
          <w:sz w:val="28"/>
          <w:szCs w:val="28"/>
        </w:rPr>
        <w:t>Решение Экономического суда СНГ N С-1/14-96</w:t>
      </w:r>
      <w:r w:rsidRPr="003E1888">
        <w:rPr>
          <w:sz w:val="28"/>
          <w:szCs w:val="28"/>
          <w:shd w:val="clear" w:color="auto" w:fill="FFFFFF"/>
        </w:rPr>
        <w:t xml:space="preserve"> «</w:t>
      </w:r>
      <w:r w:rsidRPr="003E1888">
        <w:rPr>
          <w:rStyle w:val="blk"/>
          <w:sz w:val="28"/>
          <w:szCs w:val="28"/>
        </w:rPr>
        <w:t>О толковании понятий "беженец", "мигрант", "вынужденный переселенец" применительно к Соглашению о помощи беженцам и вынужденным переселенцам, заключенному 24 сентября 1993 года»</w:t>
      </w:r>
      <w:r w:rsidRPr="003E1888">
        <w:rPr>
          <w:sz w:val="28"/>
          <w:szCs w:val="28"/>
          <w:shd w:val="clear" w:color="auto" w:fill="FFFFFF"/>
        </w:rPr>
        <w:t xml:space="preserve"> </w:t>
      </w:r>
      <w:r w:rsidRPr="003E1888">
        <w:rPr>
          <w:rStyle w:val="blk"/>
          <w:sz w:val="28"/>
          <w:szCs w:val="28"/>
        </w:rPr>
        <w:t xml:space="preserve">(Принято в г. Минске 11.09.1996) // СПС «Консультант Плюс». </w:t>
      </w:r>
    </w:p>
    <w:p w14:paraId="12D27866" w14:textId="77777777" w:rsidR="003E1888" w:rsidRPr="003E1888" w:rsidRDefault="003E1888" w:rsidP="003E1888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E1888">
        <w:rPr>
          <w:sz w:val="28"/>
          <w:szCs w:val="28"/>
        </w:rPr>
        <w:t>Закон РФ от 19 февраля 1993 г. № 4530-1 «О вынужденных переселенцах» // Ведомости СНД РФ и ВС РФ. 1993. № 12, ст. 425.</w:t>
      </w:r>
    </w:p>
    <w:p w14:paraId="2F61A970" w14:textId="77777777" w:rsidR="003E1888" w:rsidRPr="003E1888" w:rsidRDefault="003E1888" w:rsidP="003E1888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  <w:u w:val="single"/>
        </w:rPr>
      </w:pPr>
      <w:r w:rsidRPr="003E1888">
        <w:rPr>
          <w:sz w:val="28"/>
          <w:szCs w:val="28"/>
        </w:rPr>
        <w:t xml:space="preserve">Закон РФ от 19 февраля 1993 г. № 4528-1 «О беженцах» // </w:t>
      </w:r>
      <w:r w:rsidRPr="003E1888">
        <w:rPr>
          <w:spacing w:val="-8"/>
          <w:sz w:val="28"/>
          <w:szCs w:val="28"/>
        </w:rPr>
        <w:t>Ведомости СНД РФ и ВС РФ. 1993. № 12. Ст. 425</w:t>
      </w:r>
      <w:r w:rsidRPr="003E1888">
        <w:rPr>
          <w:sz w:val="28"/>
          <w:szCs w:val="28"/>
        </w:rPr>
        <w:t>.</w:t>
      </w:r>
    </w:p>
    <w:p w14:paraId="16AE7852" w14:textId="77777777" w:rsidR="00446F8C" w:rsidRPr="003E1888" w:rsidRDefault="00446F8C"/>
    <w:sectPr w:rsidR="00446F8C" w:rsidRPr="003E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171"/>
    <w:multiLevelType w:val="hybridMultilevel"/>
    <w:tmpl w:val="D69A7E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B1609B"/>
    <w:multiLevelType w:val="hybridMultilevel"/>
    <w:tmpl w:val="CDEA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7A"/>
    <w:rsid w:val="003E1888"/>
    <w:rsid w:val="00446F8C"/>
    <w:rsid w:val="004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A1C"/>
  <w15:chartTrackingRefBased/>
  <w15:docId w15:val="{9FC610B1-5030-4DB3-B5B9-3F34972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88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Интернет) Знак"/>
    <w:link w:val="a5"/>
    <w:semiHidden/>
    <w:locked/>
    <w:rsid w:val="003E1888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3E188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rsid w:val="003E1888"/>
    <w:rPr>
      <w:rFonts w:ascii="Times New Roman" w:hAnsi="Times New Roman" w:cs="Times New Roman" w:hint="default"/>
    </w:rPr>
  </w:style>
  <w:style w:type="character" w:customStyle="1" w:styleId="blk">
    <w:name w:val="blk"/>
    <w:rsid w:val="003E18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1266" TargetMode="External"/><Relationship Id="rId13" Type="http://schemas.openxmlformats.org/officeDocument/2006/relationships/hyperlink" Target="https://biblio-online.ru/bcode/4390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6909" TargetMode="External"/><Relationship Id="rId12" Type="http://schemas.openxmlformats.org/officeDocument/2006/relationships/hyperlink" Target="https://biblio-online.ru/bcode/4564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0526" TargetMode="External"/><Relationship Id="rId11" Type="http://schemas.openxmlformats.org/officeDocument/2006/relationships/hyperlink" Target="https://biblio-online.ru/bcode/450622" TargetMode="External"/><Relationship Id="rId5" Type="http://schemas.openxmlformats.org/officeDocument/2006/relationships/hyperlink" Target="https://biblio-online.ru/bcode/4414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54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9868" TargetMode="External"/><Relationship Id="rId14" Type="http://schemas.openxmlformats.org/officeDocument/2006/relationships/hyperlink" Target="https://biblio-online.ru/bcode/45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2022-02-09T18:57:00Z</dcterms:created>
  <dcterms:modified xsi:type="dcterms:W3CDTF">2022-02-09T18:58:00Z</dcterms:modified>
</cp:coreProperties>
</file>